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2E16" w14:textId="77777777" w:rsidR="00B20C37" w:rsidRDefault="00B20C37" w:rsidP="00B20C37">
      <w:pPr>
        <w:pStyle w:val="NoSpacing"/>
        <w:ind w:left="3600"/>
        <w:rPr>
          <w:rFonts w:ascii="Eras Demi ITC" w:hAnsi="Eras Demi ITC"/>
          <w:sz w:val="1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6AFB6" wp14:editId="2EECBB97">
                <wp:simplePos x="0" y="0"/>
                <wp:positionH relativeFrom="column">
                  <wp:posOffset>680484</wp:posOffset>
                </wp:positionH>
                <wp:positionV relativeFrom="page">
                  <wp:posOffset>138223</wp:posOffset>
                </wp:positionV>
                <wp:extent cx="6432417" cy="52099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417" cy="520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9360BC" w14:textId="77777777" w:rsidR="00B20C37" w:rsidRPr="00B20C37" w:rsidRDefault="00B20C37" w:rsidP="00B20C37">
                            <w:pPr>
                              <w:pStyle w:val="NoSpacing"/>
                              <w:jc w:val="center"/>
                              <w:rPr>
                                <w:rFonts w:ascii="Eras Demi ITC" w:hAnsi="Eras Demi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C37">
                              <w:rPr>
                                <w:rFonts w:ascii="Eras Demi ITC" w:hAnsi="Eras Demi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Northern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A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6pt;margin-top:10.9pt;width:506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" filled="f" stroked="f">
                <v:fill o:detectmouseclick="t"/>
                <v:textbox>
                  <w:txbxContent>
                    <w:p w14:paraId="449360BC" w14:textId="77777777" w:rsidR="00B20C37" w:rsidRPr="00B20C37" w:rsidRDefault="00B20C37" w:rsidP="00B20C37">
                      <w:pPr>
                        <w:pStyle w:val="NoSpacing"/>
                        <w:jc w:val="center"/>
                        <w:rPr>
                          <w:rFonts w:ascii="Eras Demi ITC" w:hAnsi="Eras Demi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C37">
                        <w:rPr>
                          <w:rFonts w:ascii="Eras Demi ITC" w:hAnsi="Eras Demi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Northern High School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FDC51" wp14:editId="2763FE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DA1AD2" w14:textId="77777777" w:rsidR="00B20C37" w:rsidRPr="007F71FF" w:rsidRDefault="00B20C37" w:rsidP="007F71FF">
                            <w:pPr>
                              <w:pStyle w:val="NoSpacing"/>
                              <w:jc w:val="center"/>
                              <w:rPr>
                                <w:rFonts w:ascii="Eras Demi ITC" w:hAnsi="Eras Demi IT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FDC51" id="Text Box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59DA1AD2" w14:textId="77777777" w:rsidR="00B20C37" w:rsidRPr="007F71FF" w:rsidRDefault="00B20C37" w:rsidP="007F71FF">
                      <w:pPr>
                        <w:pStyle w:val="NoSpacing"/>
                        <w:jc w:val="center"/>
                        <w:rPr>
                          <w:rFonts w:ascii="Eras Demi ITC" w:hAnsi="Eras Demi ITC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25273" w14:textId="77777777" w:rsidR="00B20C37" w:rsidRDefault="00B20C37" w:rsidP="00B20C37">
      <w:pPr>
        <w:pStyle w:val="NoSpacing"/>
        <w:ind w:left="3600"/>
        <w:rPr>
          <w:rFonts w:ascii="Eras Demi ITC" w:hAnsi="Eras Demi ITC"/>
          <w:sz w:val="14"/>
          <w:szCs w:val="72"/>
        </w:rPr>
      </w:pPr>
    </w:p>
    <w:p w14:paraId="15C4E0FD" w14:textId="4D2AFD40" w:rsidR="00602190" w:rsidRPr="00B20C37" w:rsidRDefault="00602190" w:rsidP="00B20C37">
      <w:pPr>
        <w:pStyle w:val="NoSpacing"/>
        <w:ind w:left="3600"/>
        <w:rPr>
          <w:rFonts w:ascii="Bookman Old Style" w:hAnsi="Bookman Old Style"/>
          <w:sz w:val="18"/>
          <w:szCs w:val="16"/>
        </w:rPr>
      </w:pPr>
      <w:r w:rsidRPr="00B20C37">
        <w:rPr>
          <w:rFonts w:ascii="Eras Medium ITC" w:hAnsi="Eras Medium ITC"/>
          <w:sz w:val="18"/>
          <w:szCs w:val="16"/>
        </w:rPr>
        <w:t>2950 Chaneyville Road • Owings, Maryland 20736</w:t>
      </w:r>
    </w:p>
    <w:p w14:paraId="3CF802A2" w14:textId="25C2A953" w:rsidR="00602190" w:rsidRPr="00B20C37" w:rsidRDefault="00CE5EF4" w:rsidP="00602190">
      <w:pPr>
        <w:pStyle w:val="NoSpacing"/>
        <w:jc w:val="center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>Telephone Number: 443-550-8950</w:t>
      </w:r>
      <w:bookmarkStart w:id="0" w:name="_GoBack"/>
      <w:bookmarkEnd w:id="0"/>
    </w:p>
    <w:p w14:paraId="1189C796" w14:textId="2C1D6FFF" w:rsidR="00602190" w:rsidRPr="00B20C37" w:rsidRDefault="00602190" w:rsidP="00602190">
      <w:pPr>
        <w:pStyle w:val="NoSpacing"/>
        <w:jc w:val="center"/>
        <w:rPr>
          <w:rFonts w:ascii="Bookman Old Style" w:hAnsi="Bookman Old Style"/>
          <w:sz w:val="18"/>
          <w:szCs w:val="16"/>
        </w:rPr>
      </w:pPr>
      <w:r w:rsidRPr="00B20C37">
        <w:rPr>
          <w:rFonts w:ascii="Bookman Old Style" w:hAnsi="Bookman Old Style"/>
          <w:sz w:val="18"/>
          <w:szCs w:val="16"/>
        </w:rPr>
        <w:t>FAX: (</w:t>
      </w:r>
      <w:r w:rsidR="00CE5EF4">
        <w:rPr>
          <w:rFonts w:ascii="Bookman Old Style" w:hAnsi="Bookman Old Style"/>
          <w:sz w:val="18"/>
          <w:szCs w:val="16"/>
        </w:rPr>
        <w:t>410)286-4037</w:t>
      </w:r>
      <w:r w:rsidRPr="00B20C37">
        <w:rPr>
          <w:rFonts w:ascii="Bookman Old Style" w:hAnsi="Bookman Old Style"/>
          <w:sz w:val="18"/>
          <w:szCs w:val="16"/>
        </w:rPr>
        <w:t xml:space="preserve"> or EMAIL: </w:t>
      </w:r>
      <w:hyperlink r:id="rId5" w:history="1">
        <w:r w:rsidR="00CE5EF4" w:rsidRPr="00F97A37">
          <w:rPr>
            <w:rStyle w:val="Hyperlink"/>
            <w:rFonts w:ascii="Bookman Old Style" w:hAnsi="Bookman Old Style"/>
            <w:sz w:val="18"/>
            <w:szCs w:val="16"/>
          </w:rPr>
          <w:t>martinp@calvertnet.k12.md.us</w:t>
        </w:r>
      </w:hyperlink>
    </w:p>
    <w:p w14:paraId="6DBA8AF3" w14:textId="77777777" w:rsidR="00602190" w:rsidRDefault="00602190" w:rsidP="00602190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B20C37">
        <w:rPr>
          <w:rFonts w:ascii="Bookman Old Style" w:hAnsi="Bookman Old Style"/>
          <w:sz w:val="18"/>
          <w:szCs w:val="16"/>
        </w:rPr>
        <w:t>Website Address: http://nhsweb.calvertnet.k12.md.us</w:t>
      </w:r>
      <w:r w:rsidRPr="00E344F5">
        <w:rPr>
          <w:rFonts w:ascii="Bookman Old Style" w:hAnsi="Bookman Old Style"/>
          <w:sz w:val="16"/>
          <w:szCs w:val="16"/>
        </w:rPr>
        <w:t>/</w:t>
      </w:r>
    </w:p>
    <w:p w14:paraId="287174BB" w14:textId="77777777" w:rsidR="00602190" w:rsidRPr="00FD3AD2" w:rsidRDefault="00602190" w:rsidP="00602190">
      <w:pPr>
        <w:pStyle w:val="NoSpacing"/>
        <w:jc w:val="center"/>
        <w:rPr>
          <w:rFonts w:ascii="Eras Medium ITC" w:hAnsi="Eras Medium ITC"/>
          <w:b/>
          <w:sz w:val="16"/>
          <w:szCs w:val="16"/>
        </w:rPr>
      </w:pPr>
    </w:p>
    <w:p w14:paraId="501EE266" w14:textId="77777777" w:rsidR="00602190" w:rsidRDefault="00602190">
      <w:pPr>
        <w:rPr>
          <w:sz w:val="28"/>
        </w:rPr>
      </w:pPr>
    </w:p>
    <w:p w14:paraId="6FD604AC" w14:textId="5463F687" w:rsidR="00CE65D9" w:rsidRDefault="00F17AAF">
      <w:pPr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 w:rsidR="00CE65D9">
        <w:rPr>
          <w:sz w:val="28"/>
        </w:rPr>
        <w:tab/>
      </w:r>
      <w:proofErr w:type="spellStart"/>
      <w:r w:rsidR="00CE65D9">
        <w:rPr>
          <w:sz w:val="28"/>
        </w:rPr>
        <w:t>Appt</w:t>
      </w:r>
      <w:proofErr w:type="spellEnd"/>
      <w:r w:rsidR="00CE65D9">
        <w:rPr>
          <w:sz w:val="28"/>
        </w:rPr>
        <w:t xml:space="preserve"> Time/Date:</w:t>
      </w:r>
      <w:r w:rsidR="00CE65D9">
        <w:rPr>
          <w:sz w:val="28"/>
        </w:rPr>
        <w:tab/>
      </w:r>
      <w:r w:rsidR="00CE65D9">
        <w:rPr>
          <w:sz w:val="28"/>
        </w:rPr>
        <w:tab/>
      </w:r>
      <w:r w:rsidR="00CE65D9">
        <w:rPr>
          <w:sz w:val="28"/>
        </w:rPr>
        <w:tab/>
      </w:r>
      <w:r>
        <w:rPr>
          <w:sz w:val="28"/>
        </w:rPr>
        <w:t xml:space="preserve">   </w:t>
      </w:r>
      <w:r w:rsidR="00CE65D9">
        <w:rPr>
          <w:sz w:val="28"/>
        </w:rPr>
        <w:t>Counselor:</w:t>
      </w:r>
      <w:r>
        <w:rPr>
          <w:sz w:val="28"/>
        </w:rPr>
        <w:tab/>
      </w:r>
      <w:r>
        <w:rPr>
          <w:sz w:val="28"/>
        </w:rPr>
        <w:tab/>
        <w:t xml:space="preserve">         Entry Code:</w:t>
      </w:r>
    </w:p>
    <w:p w14:paraId="007E2AB2" w14:textId="77777777" w:rsidR="00CE65D9" w:rsidRPr="00B20C37" w:rsidRDefault="00CE65D9">
      <w:pPr>
        <w:rPr>
          <w:sz w:val="24"/>
        </w:rPr>
      </w:pPr>
    </w:p>
    <w:p w14:paraId="03388F43" w14:textId="77777777" w:rsidR="00CE65D9" w:rsidRPr="00B20C37" w:rsidRDefault="00CE65D9">
      <w:pPr>
        <w:rPr>
          <w:b/>
          <w:sz w:val="24"/>
        </w:rPr>
      </w:pPr>
      <w:r w:rsidRPr="00B20C37">
        <w:rPr>
          <w:b/>
          <w:sz w:val="24"/>
        </w:rPr>
        <w:t>Only a parent or legal guardian may register a student.</w:t>
      </w:r>
    </w:p>
    <w:p w14:paraId="2BDCB158" w14:textId="77777777" w:rsidR="00CE65D9" w:rsidRPr="00B20C37" w:rsidRDefault="00CE65D9">
      <w:pPr>
        <w:rPr>
          <w:sz w:val="24"/>
        </w:rPr>
      </w:pPr>
      <w:r w:rsidRPr="00B20C37">
        <w:rPr>
          <w:sz w:val="24"/>
        </w:rPr>
        <w:t>The following items are required to register your child in Calvert County Public Schools:</w:t>
      </w:r>
    </w:p>
    <w:p w14:paraId="4C8C3E31" w14:textId="77777777" w:rsidR="00CE65D9" w:rsidRPr="00B20C37" w:rsidRDefault="00CE65D9">
      <w:pPr>
        <w:rPr>
          <w:i/>
          <w:sz w:val="24"/>
        </w:rPr>
      </w:pPr>
      <w:r w:rsidRPr="00B20C37">
        <w:rPr>
          <w:i/>
          <w:sz w:val="24"/>
        </w:rPr>
        <w:t>**If one or more of these items are not present we may have to delay or reschedule appointment.</w:t>
      </w:r>
    </w:p>
    <w:p w14:paraId="3B3AB85A" w14:textId="77777777" w:rsidR="00CE65D9" w:rsidRPr="00B20C37" w:rsidRDefault="00CE65D9">
      <w:pPr>
        <w:rPr>
          <w:sz w:val="24"/>
        </w:rPr>
      </w:pPr>
      <w:r w:rsidRPr="00B20C37">
        <w:rPr>
          <w:sz w:val="24"/>
        </w:rPr>
        <w:t xml:space="preserve">_______ Students official </w:t>
      </w:r>
      <w:r w:rsidRPr="00B20C37">
        <w:rPr>
          <w:b/>
          <w:sz w:val="24"/>
        </w:rPr>
        <w:t>Birth Certificate</w:t>
      </w:r>
    </w:p>
    <w:p w14:paraId="56BF2F0F" w14:textId="77777777" w:rsidR="00CE65D9" w:rsidRPr="00B20C37" w:rsidRDefault="00CE65D9">
      <w:pPr>
        <w:rPr>
          <w:sz w:val="24"/>
        </w:rPr>
      </w:pPr>
    </w:p>
    <w:p w14:paraId="7F7D2E88" w14:textId="77777777" w:rsidR="00CE65D9" w:rsidRPr="00B20C37" w:rsidRDefault="00CE65D9">
      <w:pPr>
        <w:rPr>
          <w:sz w:val="24"/>
        </w:rPr>
      </w:pPr>
      <w:r w:rsidRPr="00B20C37">
        <w:rPr>
          <w:sz w:val="24"/>
        </w:rPr>
        <w:t xml:space="preserve">_______ Students </w:t>
      </w:r>
      <w:r w:rsidRPr="00B20C37">
        <w:rPr>
          <w:b/>
          <w:sz w:val="24"/>
        </w:rPr>
        <w:t>Social Security</w:t>
      </w:r>
      <w:r w:rsidRPr="00B20C37">
        <w:rPr>
          <w:sz w:val="24"/>
        </w:rPr>
        <w:t xml:space="preserve"> </w:t>
      </w:r>
      <w:r w:rsidRPr="00B20C37">
        <w:rPr>
          <w:b/>
          <w:sz w:val="24"/>
        </w:rPr>
        <w:t>Number</w:t>
      </w:r>
    </w:p>
    <w:p w14:paraId="006F20AE" w14:textId="77777777" w:rsidR="00CE65D9" w:rsidRPr="00B20C37" w:rsidRDefault="00CE65D9">
      <w:pPr>
        <w:rPr>
          <w:sz w:val="24"/>
        </w:rPr>
      </w:pPr>
    </w:p>
    <w:p w14:paraId="42455DB2" w14:textId="77777777" w:rsidR="00CE65D9" w:rsidRPr="00B20C37" w:rsidRDefault="00CE65D9">
      <w:pPr>
        <w:rPr>
          <w:b/>
          <w:sz w:val="24"/>
        </w:rPr>
      </w:pPr>
      <w:r w:rsidRPr="00B20C37">
        <w:rPr>
          <w:sz w:val="24"/>
        </w:rPr>
        <w:t xml:space="preserve">_______ </w:t>
      </w:r>
      <w:r w:rsidRPr="00B20C37">
        <w:rPr>
          <w:b/>
          <w:sz w:val="24"/>
        </w:rPr>
        <w:t>Immunization record</w:t>
      </w:r>
    </w:p>
    <w:p w14:paraId="7A284F20" w14:textId="77777777" w:rsidR="00CE65D9" w:rsidRPr="00B20C37" w:rsidRDefault="00CE65D9">
      <w:pPr>
        <w:rPr>
          <w:sz w:val="24"/>
        </w:rPr>
      </w:pPr>
    </w:p>
    <w:p w14:paraId="777085A5" w14:textId="77777777" w:rsidR="00CE65D9" w:rsidRPr="00B20C37" w:rsidRDefault="00CE65D9" w:rsidP="00CE65D9">
      <w:pPr>
        <w:ind w:left="990" w:hanging="990"/>
        <w:rPr>
          <w:sz w:val="24"/>
        </w:rPr>
      </w:pPr>
      <w:r w:rsidRPr="00B20C37">
        <w:rPr>
          <w:sz w:val="24"/>
        </w:rPr>
        <w:t xml:space="preserve">_______ </w:t>
      </w:r>
      <w:r w:rsidRPr="00B20C37">
        <w:rPr>
          <w:b/>
          <w:sz w:val="24"/>
        </w:rPr>
        <w:t>SR 7</w:t>
      </w:r>
      <w:r w:rsidRPr="00B20C37">
        <w:rPr>
          <w:sz w:val="24"/>
        </w:rPr>
        <w:t xml:space="preserve"> – Maryland Student Transfer Record is required for students entering from any Maryland Public school. If applicable, a copy of the students IEP should be attached.</w:t>
      </w:r>
    </w:p>
    <w:p w14:paraId="32C3F112" w14:textId="77777777" w:rsidR="00CE65D9" w:rsidRPr="00B20C37" w:rsidRDefault="00CE65D9">
      <w:pPr>
        <w:rPr>
          <w:sz w:val="24"/>
        </w:rPr>
      </w:pPr>
    </w:p>
    <w:p w14:paraId="22040932" w14:textId="77777777" w:rsidR="00CE65D9" w:rsidRPr="00B20C37" w:rsidRDefault="00CE65D9">
      <w:pPr>
        <w:rPr>
          <w:sz w:val="24"/>
        </w:rPr>
      </w:pPr>
      <w:r w:rsidRPr="00B20C37">
        <w:rPr>
          <w:sz w:val="24"/>
        </w:rPr>
        <w:t xml:space="preserve">_______ Students most recent </w:t>
      </w:r>
      <w:r w:rsidRPr="00B20C37">
        <w:rPr>
          <w:b/>
          <w:sz w:val="24"/>
        </w:rPr>
        <w:t>Report Card</w:t>
      </w:r>
    </w:p>
    <w:p w14:paraId="0FE18BD9" w14:textId="77777777" w:rsidR="00CE65D9" w:rsidRPr="00B20C37" w:rsidRDefault="00CE65D9">
      <w:pPr>
        <w:rPr>
          <w:sz w:val="24"/>
        </w:rPr>
      </w:pPr>
    </w:p>
    <w:p w14:paraId="5ABEBEA6" w14:textId="77777777" w:rsidR="00CE65D9" w:rsidRPr="00B20C37" w:rsidRDefault="00CE65D9">
      <w:pPr>
        <w:rPr>
          <w:sz w:val="24"/>
        </w:rPr>
      </w:pPr>
      <w:r w:rsidRPr="00B20C37">
        <w:rPr>
          <w:sz w:val="24"/>
        </w:rPr>
        <w:t xml:space="preserve">_______ </w:t>
      </w:r>
      <w:r w:rsidRPr="00B20C37">
        <w:rPr>
          <w:b/>
          <w:sz w:val="24"/>
        </w:rPr>
        <w:t>Transcript</w:t>
      </w:r>
    </w:p>
    <w:p w14:paraId="62A4D6B2" w14:textId="77777777" w:rsidR="00CE65D9" w:rsidRPr="00B20C37" w:rsidRDefault="00CE65D9">
      <w:pPr>
        <w:rPr>
          <w:sz w:val="24"/>
        </w:rPr>
      </w:pPr>
    </w:p>
    <w:p w14:paraId="68CD562F" w14:textId="524BD44F" w:rsidR="00CE65D9" w:rsidRPr="00B20C37" w:rsidRDefault="00CE65D9" w:rsidP="00CE65D9">
      <w:pPr>
        <w:ind w:left="810" w:hanging="810"/>
        <w:rPr>
          <w:sz w:val="24"/>
        </w:rPr>
      </w:pPr>
      <w:r w:rsidRPr="00B20C37">
        <w:rPr>
          <w:sz w:val="24"/>
        </w:rPr>
        <w:t xml:space="preserve">_______ </w:t>
      </w:r>
      <w:r w:rsidRPr="00B20C37">
        <w:rPr>
          <w:b/>
          <w:sz w:val="24"/>
        </w:rPr>
        <w:t>Proof of Residency</w:t>
      </w:r>
      <w:r w:rsidRPr="00B20C37">
        <w:rPr>
          <w:sz w:val="24"/>
        </w:rPr>
        <w:t xml:space="preserve"> is required for every student. Must be a notarized or incorporated lease, deed, mortgage coupon booklet or monthly mortgage statement and must include parent’s name and street address. If required Proof of Residency cannot be show, the parent/legal guardian must call Student Services (</w:t>
      </w:r>
      <w:r w:rsidR="00CE5EF4">
        <w:rPr>
          <w:sz w:val="24"/>
        </w:rPr>
        <w:t>443-550-8481</w:t>
      </w:r>
      <w:r w:rsidRPr="00B20C37">
        <w:rPr>
          <w:sz w:val="24"/>
        </w:rPr>
        <w:t>) to schedule an appointment. New residents that have not physically moved into Calvert County by September 30 will be required to pay tuition.</w:t>
      </w:r>
    </w:p>
    <w:p w14:paraId="28703C04" w14:textId="77777777" w:rsidR="00CE65D9" w:rsidRPr="00B20C37" w:rsidRDefault="00CE65D9" w:rsidP="00CE65D9">
      <w:pPr>
        <w:ind w:left="810" w:hanging="810"/>
        <w:rPr>
          <w:sz w:val="24"/>
        </w:rPr>
      </w:pPr>
    </w:p>
    <w:p w14:paraId="3DDD39FE" w14:textId="3799AC34" w:rsidR="00F17AAF" w:rsidRDefault="00CE65D9">
      <w:pPr>
        <w:rPr>
          <w:b/>
          <w:sz w:val="24"/>
        </w:rPr>
      </w:pPr>
      <w:r w:rsidRPr="00B20C37">
        <w:rPr>
          <w:sz w:val="24"/>
        </w:rPr>
        <w:t>______</w:t>
      </w:r>
      <w:proofErr w:type="gramStart"/>
      <w:r w:rsidRPr="00B20C37">
        <w:rPr>
          <w:sz w:val="24"/>
        </w:rPr>
        <w:t xml:space="preserve">_  </w:t>
      </w:r>
      <w:r w:rsidRPr="00B20C37">
        <w:rPr>
          <w:b/>
          <w:sz w:val="24"/>
        </w:rPr>
        <w:t>IEP</w:t>
      </w:r>
      <w:proofErr w:type="gramEnd"/>
      <w:r w:rsidRPr="00B20C37">
        <w:rPr>
          <w:b/>
          <w:sz w:val="24"/>
        </w:rPr>
        <w:t>/504 Summary</w:t>
      </w:r>
    </w:p>
    <w:p w14:paraId="4C6149F9" w14:textId="7E191443" w:rsidR="00CE65D9" w:rsidRDefault="00CE65D9"/>
    <w:sectPr w:rsidR="00CE65D9" w:rsidSect="00CE6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9"/>
    <w:rsid w:val="005863E0"/>
    <w:rsid w:val="00600399"/>
    <w:rsid w:val="00602190"/>
    <w:rsid w:val="00B20C37"/>
    <w:rsid w:val="00CE5EF4"/>
    <w:rsid w:val="00CE65D9"/>
    <w:rsid w:val="00E16194"/>
    <w:rsid w:val="00F1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067A"/>
  <w15:chartTrackingRefBased/>
  <w15:docId w15:val="{38D89F0F-7A85-4A6D-AE7D-8BCC8562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219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tinp@calvertnet.k12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14B7-8D07-4E39-95C1-01B6E4C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Penny</dc:creator>
  <cp:keywords/>
  <dc:description/>
  <cp:lastModifiedBy>Martin, Penny</cp:lastModifiedBy>
  <cp:revision>4</cp:revision>
  <cp:lastPrinted>2015-06-22T17:29:00Z</cp:lastPrinted>
  <dcterms:created xsi:type="dcterms:W3CDTF">2015-06-22T17:21:00Z</dcterms:created>
  <dcterms:modified xsi:type="dcterms:W3CDTF">2017-04-20T15:56:00Z</dcterms:modified>
</cp:coreProperties>
</file>